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18BB025C"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EB5592">
        <w:rPr>
          <w:rFonts w:ascii="Times New Roman" w:hAnsi="Times New Roman" w:cs="Times New Roman"/>
          <w:b/>
          <w:bCs/>
          <w:sz w:val="28"/>
          <w:szCs w:val="28"/>
        </w:rPr>
        <w:t>2</w:t>
      </w:r>
      <w:r w:rsidR="006B259B">
        <w:rPr>
          <w:rFonts w:ascii="Times New Roman" w:hAnsi="Times New Roman" w:cs="Times New Roman"/>
          <w:b/>
          <w:bCs/>
          <w:sz w:val="28"/>
          <w:szCs w:val="28"/>
        </w:rPr>
        <w:t>4</w:t>
      </w:r>
    </w:p>
    <w:p w14:paraId="7643240F" w14:textId="30164E98" w:rsidR="007946CC" w:rsidRPr="000A0125" w:rsidRDefault="007946CC" w:rsidP="007946CC">
      <w:pPr>
        <w:rPr>
          <w:rFonts w:ascii="Times New Roman" w:hAnsi="Times New Roman" w:cs="Times New Roman"/>
          <w:sz w:val="24"/>
          <w:szCs w:val="24"/>
        </w:rPr>
      </w:pPr>
      <w:r w:rsidRPr="000A0125">
        <w:rPr>
          <w:rFonts w:ascii="Times New Roman" w:hAnsi="Times New Roman" w:cs="Times New Roman"/>
          <w:sz w:val="24"/>
          <w:szCs w:val="24"/>
        </w:rPr>
        <w:t>Dear Teachers of the Classical Historian,</w:t>
      </w:r>
      <w:r w:rsidR="0060144D" w:rsidRPr="000A0125">
        <w:rPr>
          <w:rFonts w:ascii="Times New Roman" w:hAnsi="Times New Roman" w:cs="Times New Roman"/>
          <w:sz w:val="24"/>
          <w:szCs w:val="24"/>
        </w:rPr>
        <w:t xml:space="preserve"> </w:t>
      </w:r>
    </w:p>
    <w:p w14:paraId="1B4E3E6F" w14:textId="595632DA" w:rsidR="00F9730E" w:rsidRDefault="00532DC8" w:rsidP="00D65CA8">
      <w:pPr>
        <w:spacing w:after="0"/>
        <w:rPr>
          <w:rFonts w:ascii="Times New Roman" w:hAnsi="Times New Roman" w:cs="Times New Roman"/>
          <w:b/>
          <w:bCs/>
          <w:sz w:val="24"/>
          <w:szCs w:val="24"/>
        </w:rPr>
      </w:pPr>
      <w:r w:rsidRPr="000A0125">
        <w:rPr>
          <w:rFonts w:ascii="Times New Roman" w:hAnsi="Times New Roman" w:cs="Times New Roman"/>
          <w:b/>
          <w:bCs/>
          <w:sz w:val="24"/>
          <w:szCs w:val="24"/>
        </w:rPr>
        <w:t xml:space="preserve">Teaching </w:t>
      </w:r>
      <w:r w:rsidR="00103760">
        <w:rPr>
          <w:rFonts w:ascii="Times New Roman" w:hAnsi="Times New Roman" w:cs="Times New Roman"/>
          <w:b/>
          <w:bCs/>
          <w:sz w:val="24"/>
          <w:szCs w:val="24"/>
        </w:rPr>
        <w:t xml:space="preserve">and Classroom Management Tip </w:t>
      </w:r>
      <w:r w:rsidR="00A61136">
        <w:rPr>
          <w:rFonts w:ascii="Times New Roman" w:hAnsi="Times New Roman" w:cs="Times New Roman"/>
          <w:b/>
          <w:bCs/>
          <w:sz w:val="24"/>
          <w:szCs w:val="24"/>
        </w:rPr>
        <w:t>2</w:t>
      </w:r>
      <w:r w:rsidR="002E585A">
        <w:rPr>
          <w:rFonts w:ascii="Times New Roman" w:hAnsi="Times New Roman" w:cs="Times New Roman"/>
          <w:b/>
          <w:bCs/>
          <w:sz w:val="24"/>
          <w:szCs w:val="24"/>
        </w:rPr>
        <w:t>4</w:t>
      </w:r>
    </w:p>
    <w:p w14:paraId="5AE9AE35" w14:textId="61E6D5B0" w:rsidR="006B259B" w:rsidRDefault="006B259B" w:rsidP="00D65CA8">
      <w:pPr>
        <w:spacing w:after="0"/>
        <w:rPr>
          <w:rFonts w:ascii="Times New Roman" w:hAnsi="Times New Roman" w:cs="Times New Roman"/>
          <w:sz w:val="24"/>
          <w:szCs w:val="24"/>
        </w:rPr>
      </w:pPr>
      <w:r>
        <w:rPr>
          <w:rFonts w:ascii="Times New Roman" w:hAnsi="Times New Roman" w:cs="Times New Roman"/>
          <w:sz w:val="24"/>
          <w:szCs w:val="24"/>
        </w:rPr>
        <w:t xml:space="preserve">Every once in while you may come across a student who is unwilling to study or work. He may even appear to be dangerous to your other students. After trying every possible remedy, the teacher may have to look upon the student as a problem to deal with. </w:t>
      </w:r>
      <w:r>
        <w:rPr>
          <w:rFonts w:ascii="Times New Roman" w:hAnsi="Times New Roman" w:cs="Times New Roman"/>
          <w:sz w:val="24"/>
          <w:szCs w:val="24"/>
        </w:rPr>
        <w:t xml:space="preserve">If you are in a school that will not remove the student from the classroom, the teacher will have to act to protect the other students. </w:t>
      </w:r>
      <w:r>
        <w:rPr>
          <w:rFonts w:ascii="Times New Roman" w:hAnsi="Times New Roman" w:cs="Times New Roman"/>
          <w:sz w:val="24"/>
          <w:szCs w:val="24"/>
        </w:rPr>
        <w:t xml:space="preserve">In this case, think of the safety and learning environment of the other students and try to protect them from the troubled student. </w:t>
      </w:r>
    </w:p>
    <w:p w14:paraId="6FA0A723" w14:textId="0138E0A1" w:rsidR="006B259B" w:rsidRDefault="006B259B" w:rsidP="00D65CA8">
      <w:pPr>
        <w:spacing w:after="0"/>
        <w:rPr>
          <w:rFonts w:ascii="Times New Roman" w:hAnsi="Times New Roman" w:cs="Times New Roman"/>
          <w:sz w:val="24"/>
          <w:szCs w:val="24"/>
        </w:rPr>
      </w:pPr>
    </w:p>
    <w:p w14:paraId="7E0E3E27" w14:textId="529E3226" w:rsidR="006B259B" w:rsidRDefault="006B259B" w:rsidP="00D65CA8">
      <w:pPr>
        <w:spacing w:after="0"/>
        <w:rPr>
          <w:rFonts w:ascii="Times New Roman" w:hAnsi="Times New Roman" w:cs="Times New Roman"/>
          <w:sz w:val="24"/>
          <w:szCs w:val="24"/>
        </w:rPr>
      </w:pPr>
      <w:r>
        <w:rPr>
          <w:rFonts w:ascii="Times New Roman" w:hAnsi="Times New Roman" w:cs="Times New Roman"/>
          <w:sz w:val="24"/>
          <w:szCs w:val="24"/>
        </w:rPr>
        <w:t xml:space="preserve">Remove the student physically from the others. Place his desk away from the others. If you have group activities, do not allow the student to participate with others unless he shows you by his behavior and by his words that he will behave. In this case, a parent-teacher conference is necessary. Although these tactics sound harsh, they are better than having the educational opportunities of your other students ruined. </w:t>
      </w:r>
    </w:p>
    <w:p w14:paraId="481FFAC0" w14:textId="77777777" w:rsidR="006B259B" w:rsidRPr="006B259B" w:rsidRDefault="006B259B" w:rsidP="00D65CA8">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2A579AA6" w14:textId="77777777" w:rsidR="00501755" w:rsidRDefault="00501755" w:rsidP="00F9730E">
      <w:pPr>
        <w:rPr>
          <w:rFonts w:ascii="French Script MT" w:hAnsi="French Script MT" w:cs="Times New Roman"/>
          <w:b/>
          <w:bCs/>
          <w:sz w:val="56"/>
          <w:szCs w:val="56"/>
        </w:rPr>
      </w:pPr>
    </w:p>
    <w:p w14:paraId="5F9E73BD" w14:textId="77777777" w:rsidR="002D51EA" w:rsidRDefault="002D51EA" w:rsidP="00E0089B">
      <w:pPr>
        <w:jc w:val="center"/>
        <w:rPr>
          <w:rFonts w:ascii="French Script MT" w:hAnsi="French Script MT" w:cs="Times New Roman"/>
          <w:b/>
          <w:bCs/>
          <w:sz w:val="56"/>
          <w:szCs w:val="56"/>
        </w:rPr>
      </w:pPr>
    </w:p>
    <w:p w14:paraId="01176643" w14:textId="77777777" w:rsidR="00401241" w:rsidRDefault="00401241" w:rsidP="00E0089B">
      <w:pPr>
        <w:jc w:val="center"/>
        <w:rPr>
          <w:rFonts w:ascii="French Script MT" w:hAnsi="French Script MT" w:cs="Times New Roman"/>
          <w:b/>
          <w:bCs/>
          <w:sz w:val="56"/>
          <w:szCs w:val="56"/>
        </w:rPr>
      </w:pPr>
    </w:p>
    <w:p w14:paraId="5A3E9EE6" w14:textId="77777777" w:rsidR="00DB7FFB" w:rsidRDefault="00DB7FFB" w:rsidP="00E0089B">
      <w:pPr>
        <w:jc w:val="center"/>
        <w:rPr>
          <w:rFonts w:ascii="French Script MT" w:hAnsi="French Script MT" w:cs="Times New Roman"/>
          <w:b/>
          <w:bCs/>
          <w:sz w:val="56"/>
          <w:szCs w:val="56"/>
        </w:rPr>
      </w:pPr>
    </w:p>
    <w:p w14:paraId="797E6B39" w14:textId="77777777" w:rsidR="00DB7FFB" w:rsidRDefault="00DB7FFB" w:rsidP="00E0089B">
      <w:pPr>
        <w:jc w:val="center"/>
        <w:rPr>
          <w:rFonts w:ascii="French Script MT" w:hAnsi="French Script MT" w:cs="Times New Roman"/>
          <w:b/>
          <w:bCs/>
          <w:sz w:val="56"/>
          <w:szCs w:val="56"/>
        </w:rPr>
      </w:pPr>
    </w:p>
    <w:p w14:paraId="3B910E7B" w14:textId="77777777" w:rsidR="006B259B" w:rsidRDefault="006B259B" w:rsidP="00E0089B">
      <w:pPr>
        <w:jc w:val="center"/>
        <w:rPr>
          <w:rFonts w:ascii="French Script MT" w:hAnsi="French Script MT" w:cs="Times New Roman"/>
          <w:b/>
          <w:bCs/>
          <w:sz w:val="56"/>
          <w:szCs w:val="56"/>
        </w:rPr>
      </w:pPr>
    </w:p>
    <w:p w14:paraId="50BB3BEA" w14:textId="3AD29453"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12A0B87F" w14:textId="77777777" w:rsidR="006B259B" w:rsidRDefault="00532DC8" w:rsidP="006B259B">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F9730E">
        <w:rPr>
          <w:rFonts w:ascii="Times New Roman" w:hAnsi="Times New Roman" w:cs="Times New Roman"/>
          <w:sz w:val="24"/>
          <w:szCs w:val="24"/>
        </w:rPr>
        <w:t>Twenty</w:t>
      </w:r>
      <w:r w:rsidR="002D51EA">
        <w:rPr>
          <w:rFonts w:ascii="Times New Roman" w:hAnsi="Times New Roman" w:cs="Times New Roman"/>
          <w:sz w:val="24"/>
          <w:szCs w:val="24"/>
        </w:rPr>
        <w:t>-</w:t>
      </w:r>
      <w:r w:rsidR="006B259B">
        <w:rPr>
          <w:rFonts w:ascii="Times New Roman" w:hAnsi="Times New Roman" w:cs="Times New Roman"/>
          <w:sz w:val="24"/>
          <w:szCs w:val="24"/>
        </w:rPr>
        <w:t>Four</w:t>
      </w:r>
    </w:p>
    <w:p w14:paraId="2F1D3568" w14:textId="1010FFCA" w:rsidR="002B3F33" w:rsidRDefault="002B3F33" w:rsidP="006B259B">
      <w:pPr>
        <w:spacing w:after="0"/>
        <w:rPr>
          <w:rFonts w:ascii="Times New Roman" w:hAnsi="Times New Roman" w:cs="Times New Roman"/>
          <w:sz w:val="24"/>
          <w:szCs w:val="24"/>
        </w:rPr>
      </w:pPr>
      <w:r>
        <w:rPr>
          <w:rFonts w:ascii="Times New Roman" w:hAnsi="Times New Roman" w:cs="Times New Roman"/>
          <w:sz w:val="24"/>
          <w:szCs w:val="24"/>
        </w:rPr>
        <w:t xml:space="preserve"> </w:t>
      </w:r>
      <w:r w:rsidR="00971691">
        <w:rPr>
          <w:rFonts w:ascii="Times New Roman" w:hAnsi="Times New Roman" w:cs="Times New Roman"/>
          <w:sz w:val="24"/>
          <w:szCs w:val="24"/>
        </w:rPr>
        <w:t>We are nearing the end of the year. It is important at this time to make realistic year-end goals. Will your child finish the Math curriculum? Will he finish his novels? Will he finish writing the ten essays you wanted him to? Sometimes, it is necessary to cut back on initial goals</w:t>
      </w:r>
      <w:r w:rsidR="00D64D4D">
        <w:rPr>
          <w:rFonts w:ascii="Times New Roman" w:hAnsi="Times New Roman" w:cs="Times New Roman"/>
          <w:sz w:val="24"/>
          <w:szCs w:val="24"/>
        </w:rPr>
        <w:t xml:space="preserve">. If the parent is in charge of certain classes, she needs to decide what is realistic and then let the child know the expectations. </w:t>
      </w:r>
    </w:p>
    <w:p w14:paraId="06FAFED1" w14:textId="77777777" w:rsidR="002D51EA" w:rsidRDefault="002D51EA"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2E47528C"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Students</w:t>
      </w:r>
      <w:r w:rsidR="005A7045">
        <w:rPr>
          <w:rFonts w:ascii="Times New Roman" w:hAnsi="Times New Roman" w:cs="Times New Roman"/>
          <w:sz w:val="24"/>
          <w:szCs w:val="24"/>
        </w:rPr>
        <w:t xml:space="preserve"> </w:t>
      </w:r>
      <w:r w:rsidR="00501755">
        <w:rPr>
          <w:rFonts w:ascii="Times New Roman" w:hAnsi="Times New Roman" w:cs="Times New Roman"/>
          <w:sz w:val="24"/>
          <w:szCs w:val="24"/>
        </w:rPr>
        <w:t>discussed</w:t>
      </w:r>
      <w:r w:rsidR="00F4391C">
        <w:rPr>
          <w:rFonts w:ascii="Times New Roman" w:hAnsi="Times New Roman" w:cs="Times New Roman"/>
          <w:sz w:val="24"/>
          <w:szCs w:val="24"/>
        </w:rPr>
        <w:t xml:space="preserve"> </w:t>
      </w:r>
      <w:r w:rsidR="00D64D4D">
        <w:rPr>
          <w:rFonts w:ascii="Times New Roman" w:hAnsi="Times New Roman" w:cs="Times New Roman"/>
          <w:sz w:val="24"/>
          <w:szCs w:val="24"/>
        </w:rPr>
        <w:t xml:space="preserve">Confucius and began learning the Roman Republic. </w:t>
      </w:r>
      <w:r w:rsidR="000F4D0C">
        <w:rPr>
          <w:rFonts w:ascii="Times New Roman" w:hAnsi="Times New Roman" w:cs="Times New Roman"/>
          <w:sz w:val="24"/>
          <w:szCs w:val="24"/>
        </w:rPr>
        <w:t xml:space="preserve">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284A00BA"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E038A7">
        <w:rPr>
          <w:rFonts w:ascii="Times New Roman" w:hAnsi="Times New Roman" w:cs="Times New Roman"/>
          <w:sz w:val="24"/>
          <w:szCs w:val="24"/>
        </w:rPr>
        <w:t xml:space="preserve">had a </w:t>
      </w:r>
      <w:r w:rsidR="00D64D4D">
        <w:rPr>
          <w:rFonts w:ascii="Times New Roman" w:hAnsi="Times New Roman" w:cs="Times New Roman"/>
          <w:sz w:val="24"/>
          <w:szCs w:val="24"/>
        </w:rPr>
        <w:t xml:space="preserve">quiz, had </w:t>
      </w:r>
      <w:r w:rsidR="00E038A7">
        <w:rPr>
          <w:rFonts w:ascii="Times New Roman" w:hAnsi="Times New Roman" w:cs="Times New Roman"/>
          <w:sz w:val="24"/>
          <w:szCs w:val="24"/>
        </w:rPr>
        <w:t xml:space="preserve">Socratic discussion and wrote a reflection. </w:t>
      </w:r>
    </w:p>
    <w:p w14:paraId="2E4DD1FA" w14:textId="77777777" w:rsidR="00E038A7" w:rsidRDefault="00E038A7" w:rsidP="00F64D64">
      <w:pPr>
        <w:spacing w:after="0" w:line="240" w:lineRule="auto"/>
        <w:rPr>
          <w:rFonts w:ascii="Times New Roman" w:eastAsia="Times" w:hAnsi="Times New Roman" w:cs="Times New Roman"/>
          <w:b/>
          <w:sz w:val="24"/>
          <w:szCs w:val="24"/>
        </w:rPr>
      </w:pPr>
    </w:p>
    <w:p w14:paraId="0EB3F07C" w14:textId="233E7651"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t>Homework</w:t>
      </w:r>
    </w:p>
    <w:p w14:paraId="6B95F727" w14:textId="77777777" w:rsidR="00D64D4D" w:rsidRPr="00EE5295" w:rsidRDefault="00D64D4D" w:rsidP="00D64D4D">
      <w:pPr>
        <w:spacing w:after="0" w:line="240" w:lineRule="auto"/>
        <w:rPr>
          <w:rFonts w:ascii="Times" w:eastAsia="Times" w:hAnsi="Times" w:cs="Times New Roman"/>
          <w:sz w:val="24"/>
          <w:szCs w:val="20"/>
        </w:rPr>
      </w:pPr>
      <w:r w:rsidRPr="00EE5295">
        <w:rPr>
          <w:rFonts w:ascii="Times" w:eastAsia="Times" w:hAnsi="Times" w:cs="Times New Roman"/>
          <w:sz w:val="24"/>
          <w:szCs w:val="20"/>
        </w:rPr>
        <w:t xml:space="preserve">1. Answer questions 10. And 11. on page 90 of </w:t>
      </w:r>
      <w:r w:rsidRPr="00EE5295">
        <w:rPr>
          <w:rFonts w:ascii="Times" w:eastAsia="Times" w:hAnsi="Times" w:cs="Times New Roman"/>
          <w:i/>
          <w:sz w:val="24"/>
          <w:szCs w:val="20"/>
        </w:rPr>
        <w:t>World History Detective</w:t>
      </w:r>
      <w:r w:rsidRPr="00EE5295">
        <w:rPr>
          <w:rFonts w:ascii="Times" w:eastAsia="Times" w:hAnsi="Times" w:cs="Times New Roman"/>
          <w:sz w:val="24"/>
          <w:szCs w:val="20"/>
        </w:rPr>
        <w:t xml:space="preserve">. </w:t>
      </w:r>
    </w:p>
    <w:p w14:paraId="73377E03" w14:textId="77777777" w:rsidR="00D64D4D" w:rsidRPr="00EE5295" w:rsidRDefault="00D64D4D" w:rsidP="00D64D4D">
      <w:pPr>
        <w:spacing w:after="0" w:line="240" w:lineRule="auto"/>
        <w:rPr>
          <w:rFonts w:ascii="Times" w:eastAsia="Times" w:hAnsi="Times" w:cs="Times New Roman"/>
          <w:sz w:val="24"/>
          <w:szCs w:val="20"/>
        </w:rPr>
      </w:pPr>
      <w:r w:rsidRPr="00EE5295">
        <w:rPr>
          <w:rFonts w:ascii="Times" w:eastAsia="Times" w:hAnsi="Times" w:cs="Times New Roman"/>
          <w:sz w:val="24"/>
          <w:szCs w:val="20"/>
        </w:rPr>
        <w:t xml:space="preserve">2. For lesson 22 of </w:t>
      </w:r>
      <w:r w:rsidRPr="00EE5295">
        <w:rPr>
          <w:rFonts w:ascii="Times" w:eastAsia="Times" w:hAnsi="Times" w:cs="Times New Roman"/>
          <w:i/>
          <w:sz w:val="24"/>
          <w:szCs w:val="20"/>
        </w:rPr>
        <w:t>World History Detective</w:t>
      </w:r>
      <w:r w:rsidRPr="00EE5295">
        <w:rPr>
          <w:rFonts w:ascii="Times" w:eastAsia="Times" w:hAnsi="Times" w:cs="Times New Roman"/>
          <w:sz w:val="24"/>
          <w:szCs w:val="20"/>
        </w:rPr>
        <w:t>, answer all questions and complete all activities.</w:t>
      </w:r>
    </w:p>
    <w:p w14:paraId="32EA3A31" w14:textId="77777777" w:rsidR="00D64D4D" w:rsidRPr="00EE5295" w:rsidRDefault="00D64D4D" w:rsidP="00D64D4D">
      <w:pPr>
        <w:spacing w:after="0" w:line="240" w:lineRule="auto"/>
        <w:rPr>
          <w:rFonts w:ascii="Times" w:eastAsia="Times" w:hAnsi="Times" w:cs="Times New Roman"/>
          <w:sz w:val="24"/>
          <w:szCs w:val="20"/>
        </w:rPr>
      </w:pPr>
      <w:r w:rsidRPr="00EE5295">
        <w:rPr>
          <w:rFonts w:ascii="Times" w:eastAsia="Times" w:hAnsi="Times" w:cs="Times New Roman"/>
          <w:sz w:val="24"/>
          <w:szCs w:val="20"/>
        </w:rPr>
        <w:t xml:space="preserve">3. Study the Grammar for next week’s five-question quiz. </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663CB5B0" w:rsidR="001B0BC5" w:rsidRDefault="00783789"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2D1850">
        <w:rPr>
          <w:rFonts w:ascii="Times New Roman" w:eastAsia="Times New Roman" w:hAnsi="Times New Roman"/>
          <w:bCs/>
          <w:sz w:val="24"/>
          <w:szCs w:val="24"/>
        </w:rPr>
        <w:t xml:space="preserve">took a test on Medieval Europe and began learning about the Renaissance.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2068934D"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w:t>
      </w:r>
      <w:r w:rsidR="002D1850">
        <w:rPr>
          <w:rFonts w:ascii="Times New Roman" w:eastAsia="Times New Roman" w:hAnsi="Times New Roman"/>
          <w:bCs/>
          <w:sz w:val="24"/>
          <w:szCs w:val="24"/>
        </w:rPr>
        <w:t xml:space="preserve">test on Medieval Europe. They read a primary source document and discussed science and religion in the Renaissance.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09C59E20" w14:textId="77777777" w:rsidR="002D1850" w:rsidRPr="002D1850" w:rsidRDefault="002D1850" w:rsidP="002D1850">
      <w:pPr>
        <w:pStyle w:val="Footer"/>
        <w:numPr>
          <w:ilvl w:val="0"/>
          <w:numId w:val="45"/>
        </w:numPr>
        <w:ind w:left="630" w:hanging="270"/>
        <w:rPr>
          <w:rStyle w:val="Strong"/>
          <w:rFonts w:ascii="Times New Roman" w:hAnsi="Times New Roman"/>
          <w:b w:val="0"/>
          <w:bCs w:val="0"/>
          <w:szCs w:val="24"/>
        </w:rPr>
      </w:pPr>
      <w:r w:rsidRPr="002D1850">
        <w:rPr>
          <w:rStyle w:val="Strong"/>
          <w:rFonts w:ascii="Times New Roman" w:hAnsi="Times New Roman"/>
          <w:b w:val="0"/>
          <w:bCs w:val="0"/>
          <w:szCs w:val="24"/>
        </w:rPr>
        <w:t xml:space="preserve">Complete all activities for the open-ended Socratic history question on The Renaissance, except the Reflection. </w:t>
      </w:r>
    </w:p>
    <w:p w14:paraId="7D4FF67B" w14:textId="77777777" w:rsidR="002D1850" w:rsidRPr="002D1850" w:rsidRDefault="002D1850" w:rsidP="002D1850">
      <w:pPr>
        <w:pStyle w:val="Footer"/>
        <w:numPr>
          <w:ilvl w:val="0"/>
          <w:numId w:val="45"/>
        </w:numPr>
        <w:ind w:left="630" w:hanging="270"/>
        <w:rPr>
          <w:rStyle w:val="Strong"/>
          <w:rFonts w:ascii="Times New Roman" w:hAnsi="Times New Roman"/>
          <w:b w:val="0"/>
          <w:bCs w:val="0"/>
          <w:szCs w:val="24"/>
        </w:rPr>
      </w:pPr>
      <w:r w:rsidRPr="002D1850">
        <w:rPr>
          <w:rStyle w:val="Strong"/>
          <w:rFonts w:ascii="Times New Roman" w:hAnsi="Times New Roman"/>
          <w:b w:val="0"/>
          <w:bCs w:val="0"/>
          <w:szCs w:val="24"/>
        </w:rPr>
        <w:t>Study the Grammar for Week Twenty-Four for next week’s five-question quiz.</w:t>
      </w:r>
    </w:p>
    <w:p w14:paraId="7FAFCA1C" w14:textId="77777777" w:rsidR="002D1850" w:rsidRPr="002D1850" w:rsidRDefault="002D1850" w:rsidP="002D1850">
      <w:pPr>
        <w:pStyle w:val="Footer"/>
        <w:numPr>
          <w:ilvl w:val="0"/>
          <w:numId w:val="45"/>
        </w:numPr>
        <w:ind w:left="630" w:hanging="270"/>
        <w:rPr>
          <w:rStyle w:val="Strong"/>
          <w:rFonts w:ascii="Times New Roman" w:hAnsi="Times New Roman"/>
          <w:b w:val="0"/>
          <w:bCs w:val="0"/>
          <w:szCs w:val="24"/>
        </w:rPr>
      </w:pPr>
      <w:r w:rsidRPr="002D1850">
        <w:rPr>
          <w:rStyle w:val="Strong"/>
          <w:rFonts w:ascii="Times New Roman" w:hAnsi="Times New Roman"/>
          <w:b w:val="0"/>
          <w:bCs w:val="0"/>
          <w:szCs w:val="24"/>
        </w:rPr>
        <w:t xml:space="preserve">Direct students to read the primary source documents regarding The Renaissance on this website, </w:t>
      </w:r>
      <w:hyperlink r:id="rId5" w:history="1">
        <w:r w:rsidRPr="002D1850">
          <w:rPr>
            <w:rStyle w:val="Hyperlink"/>
            <w:rFonts w:ascii="Times New Roman" w:hAnsi="Times New Roman"/>
            <w:b/>
            <w:bCs/>
            <w:szCs w:val="24"/>
          </w:rPr>
          <w:t>https://www.classicalhistorian.com/free-primary-sources.html</w:t>
        </w:r>
      </w:hyperlink>
      <w:r w:rsidRPr="002D1850">
        <w:rPr>
          <w:rStyle w:val="Strong"/>
          <w:rFonts w:ascii="Times New Roman" w:hAnsi="Times New Roman"/>
          <w:b w:val="0"/>
          <w:bCs w:val="0"/>
          <w:szCs w:val="24"/>
        </w:rPr>
        <w:t xml:space="preserve"> . They are titled, Introduction by Galileo Galilei, </w:t>
      </w:r>
      <w:r w:rsidRPr="002D1850">
        <w:rPr>
          <w:rStyle w:val="Strong"/>
          <w:rFonts w:ascii="Times New Roman" w:hAnsi="Times New Roman"/>
          <w:b w:val="0"/>
          <w:bCs w:val="0"/>
          <w:i/>
          <w:szCs w:val="24"/>
        </w:rPr>
        <w:t>Dialogue Concerning the Two Chief World Systems</w:t>
      </w:r>
      <w:r w:rsidRPr="002D1850">
        <w:rPr>
          <w:rStyle w:val="Strong"/>
          <w:rFonts w:ascii="Times New Roman" w:hAnsi="Times New Roman"/>
          <w:b w:val="0"/>
          <w:bCs w:val="0"/>
          <w:szCs w:val="24"/>
        </w:rPr>
        <w:t xml:space="preserve">, and Giorgio Vasari, </w:t>
      </w:r>
      <w:r w:rsidRPr="002D1850">
        <w:rPr>
          <w:rStyle w:val="Strong"/>
          <w:rFonts w:ascii="Times New Roman" w:hAnsi="Times New Roman"/>
          <w:b w:val="0"/>
          <w:bCs w:val="0"/>
          <w:i/>
          <w:szCs w:val="24"/>
        </w:rPr>
        <w:t>Life of Leonardo da Vinci 1550</w:t>
      </w:r>
      <w:r w:rsidRPr="002D1850">
        <w:rPr>
          <w:rStyle w:val="Strong"/>
          <w:rFonts w:ascii="Times New Roman" w:hAnsi="Times New Roman"/>
          <w:b w:val="0"/>
          <w:bCs w:val="0"/>
          <w:szCs w:val="24"/>
        </w:rPr>
        <w:t xml:space="preserve">. If there is time in class, read these in class. </w:t>
      </w:r>
    </w:p>
    <w:p w14:paraId="72B1FC36" w14:textId="77777777" w:rsidR="001475B6" w:rsidRDefault="001475B6" w:rsidP="00E0089B">
      <w:pPr>
        <w:spacing w:after="0"/>
        <w:rPr>
          <w:rFonts w:ascii="Times New Roman" w:hAnsi="Times New Roman" w:cs="Times New Roman"/>
          <w:b/>
          <w:bCs/>
          <w:sz w:val="28"/>
          <w:szCs w:val="28"/>
        </w:rPr>
      </w:pPr>
    </w:p>
    <w:p w14:paraId="14072E95" w14:textId="77777777" w:rsidR="001840C6" w:rsidRDefault="001840C6" w:rsidP="00E0089B">
      <w:pPr>
        <w:spacing w:after="0"/>
        <w:rPr>
          <w:rFonts w:ascii="Times New Roman" w:hAnsi="Times New Roman" w:cs="Times New Roman"/>
          <w:b/>
          <w:bCs/>
          <w:sz w:val="28"/>
          <w:szCs w:val="28"/>
        </w:rPr>
      </w:pPr>
    </w:p>
    <w:p w14:paraId="6CECB193" w14:textId="5066D506"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proofErr w:type="gramStart"/>
      <w:r w:rsidRPr="005A112F">
        <w:rPr>
          <w:rFonts w:ascii="Times New Roman" w:hAnsi="Times New Roman" w:cs="Times New Roman"/>
          <w:b/>
          <w:bCs/>
          <w:i/>
          <w:iCs/>
          <w:sz w:val="28"/>
          <w:szCs w:val="28"/>
        </w:rPr>
        <w:t>The</w:t>
      </w:r>
      <w:proofErr w:type="gramEnd"/>
      <w:r w:rsidRPr="005A112F">
        <w:rPr>
          <w:rFonts w:ascii="Times New Roman" w:hAnsi="Times New Roman" w:cs="Times New Roman"/>
          <w:b/>
          <w:bCs/>
          <w:i/>
          <w:iCs/>
          <w:sz w:val="28"/>
          <w:szCs w:val="28"/>
        </w:rPr>
        <w:t xml:space="preserv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176CA15A" w14:textId="55F926D5" w:rsidR="00BB721A" w:rsidRDefault="00BB721A" w:rsidP="00F57BFD">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2A036C">
        <w:rPr>
          <w:rFonts w:ascii="Times New Roman" w:hAnsi="Times New Roman" w:cs="Times New Roman"/>
          <w:sz w:val="24"/>
          <w:szCs w:val="24"/>
        </w:rPr>
        <w:t xml:space="preserve">took a </w:t>
      </w:r>
      <w:r w:rsidR="001840C6">
        <w:rPr>
          <w:rFonts w:ascii="Times New Roman" w:hAnsi="Times New Roman" w:cs="Times New Roman"/>
          <w:sz w:val="24"/>
          <w:szCs w:val="24"/>
        </w:rPr>
        <w:t xml:space="preserve">quiz on </w:t>
      </w:r>
      <w:r w:rsidR="002D1850">
        <w:rPr>
          <w:rFonts w:ascii="Times New Roman" w:hAnsi="Times New Roman" w:cs="Times New Roman"/>
          <w:sz w:val="24"/>
          <w:szCs w:val="24"/>
        </w:rPr>
        <w:t xml:space="preserve">the Southwest, the War for Texas Independence, and the Presidencies of Van Burn and Tyler. They began to study the Mexican-American War and the California Gold Rush. </w:t>
      </w:r>
    </w:p>
    <w:p w14:paraId="0114CBD8" w14:textId="77777777" w:rsidR="00427526" w:rsidRDefault="00427526"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749481CA"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F57BFD">
        <w:rPr>
          <w:rFonts w:ascii="Times New Roman" w:hAnsi="Times New Roman" w:cs="Times New Roman"/>
          <w:sz w:val="24"/>
          <w:szCs w:val="24"/>
        </w:rPr>
        <w:t xml:space="preserve">took a </w:t>
      </w:r>
      <w:r w:rsidR="001840C6">
        <w:rPr>
          <w:rFonts w:ascii="Times New Roman" w:hAnsi="Times New Roman" w:cs="Times New Roman"/>
          <w:sz w:val="24"/>
          <w:szCs w:val="24"/>
        </w:rPr>
        <w:t xml:space="preserve">quiz, had discussions, and read.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18B5A5D6" w14:textId="47DD3D1D" w:rsidR="001840C6" w:rsidRDefault="00382CBF" w:rsidP="001840C6">
      <w:pPr>
        <w:spacing w:after="0"/>
        <w:rPr>
          <w:rFonts w:ascii="Times New Roman" w:hAnsi="Times New Roman" w:cs="Times New Roman"/>
          <w:sz w:val="24"/>
          <w:szCs w:val="24"/>
        </w:rPr>
      </w:pPr>
      <w:r>
        <w:rPr>
          <w:rFonts w:ascii="Times New Roman" w:hAnsi="Times New Roman" w:cs="Times New Roman"/>
          <w:sz w:val="24"/>
          <w:szCs w:val="24"/>
        </w:rPr>
        <w:t xml:space="preserve">1. </w:t>
      </w:r>
      <w:r w:rsidR="00320F07">
        <w:rPr>
          <w:rFonts w:ascii="Times New Roman" w:hAnsi="Times New Roman" w:cs="Times New Roman"/>
          <w:sz w:val="24"/>
          <w:szCs w:val="24"/>
        </w:rPr>
        <w:t>Read chapters 4</w:t>
      </w:r>
      <w:r w:rsidR="002D1850">
        <w:rPr>
          <w:rFonts w:ascii="Times New Roman" w:hAnsi="Times New Roman" w:cs="Times New Roman"/>
          <w:sz w:val="24"/>
          <w:szCs w:val="24"/>
        </w:rPr>
        <w:t>8 and 49</w:t>
      </w:r>
      <w:r w:rsidR="001840C6">
        <w:rPr>
          <w:rFonts w:ascii="Times New Roman" w:hAnsi="Times New Roman" w:cs="Times New Roman"/>
          <w:sz w:val="24"/>
          <w:szCs w:val="24"/>
        </w:rPr>
        <w:t xml:space="preserve"> and answer all questions. </w:t>
      </w:r>
    </w:p>
    <w:p w14:paraId="78DD4AB3" w14:textId="56F022E5" w:rsidR="00320F07" w:rsidRDefault="001840C6" w:rsidP="001840C6">
      <w:pPr>
        <w:spacing w:after="0"/>
        <w:rPr>
          <w:rFonts w:ascii="Times New Roman" w:hAnsi="Times New Roman" w:cs="Times New Roman"/>
          <w:sz w:val="24"/>
          <w:szCs w:val="24"/>
        </w:rPr>
      </w:pPr>
      <w:r>
        <w:rPr>
          <w:rFonts w:ascii="Times New Roman" w:hAnsi="Times New Roman" w:cs="Times New Roman"/>
          <w:sz w:val="24"/>
          <w:szCs w:val="24"/>
        </w:rPr>
        <w:t xml:space="preserve">2. Study the grammar for chapters </w:t>
      </w:r>
      <w:r w:rsidR="002D1850">
        <w:rPr>
          <w:rFonts w:ascii="Times New Roman" w:hAnsi="Times New Roman" w:cs="Times New Roman"/>
          <w:sz w:val="24"/>
          <w:szCs w:val="24"/>
        </w:rPr>
        <w:t xml:space="preserve">44-49 for next week’s test.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4E4E560C" w:rsidR="001710E1" w:rsidRDefault="003026B5"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discussed </w:t>
      </w:r>
      <w:r w:rsidR="001840C6">
        <w:rPr>
          <w:rFonts w:ascii="Times New Roman" w:eastAsia="Times New Roman" w:hAnsi="Times New Roman" w:cs="Times New Roman"/>
          <w:bCs/>
          <w:sz w:val="24"/>
          <w:szCs w:val="24"/>
        </w:rPr>
        <w:t>World War II in the Pacific</w:t>
      </w:r>
      <w:r w:rsidR="00403DDB">
        <w:rPr>
          <w:rFonts w:ascii="Times New Roman" w:eastAsia="Times New Roman" w:hAnsi="Times New Roman" w:cs="Times New Roman"/>
          <w:bCs/>
          <w:sz w:val="24"/>
          <w:szCs w:val="24"/>
        </w:rPr>
        <w:t xml:space="preserve"> and began learning about World War II in Europe</w:t>
      </w:r>
      <w:r w:rsidR="004B17D0">
        <w:rPr>
          <w:rFonts w:ascii="Times New Roman" w:eastAsia="Times New Roman" w:hAnsi="Times New Roman" w:cs="Times New Roman"/>
          <w:bCs/>
          <w:sz w:val="24"/>
          <w:szCs w:val="24"/>
        </w:rPr>
        <w:t xml:space="preserve">. </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31B4E23C" w14:textId="22BA5341" w:rsidR="00FB7886" w:rsidRPr="00C149CD"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3026B5">
        <w:rPr>
          <w:rFonts w:ascii="Times New Roman" w:eastAsia="Times New Roman" w:hAnsi="Times New Roman" w:cs="Times New Roman"/>
          <w:bCs/>
          <w:sz w:val="24"/>
          <w:szCs w:val="24"/>
        </w:rPr>
        <w:t xml:space="preserve">had a Socratic discussion and wrote a reflection piece. </w:t>
      </w:r>
      <w:r w:rsidR="001840C6">
        <w:rPr>
          <w:rFonts w:ascii="Times New Roman" w:eastAsia="Times New Roman" w:hAnsi="Times New Roman" w:cs="Times New Roman"/>
          <w:bCs/>
          <w:sz w:val="24"/>
          <w:szCs w:val="24"/>
        </w:rPr>
        <w:t xml:space="preserve">They read and analyzed a primary source document. </w:t>
      </w:r>
    </w:p>
    <w:p w14:paraId="6042675C" w14:textId="77777777" w:rsidR="00FB7886" w:rsidRDefault="00FB7886" w:rsidP="00E0089B">
      <w:pPr>
        <w:spacing w:after="0" w:line="240" w:lineRule="auto"/>
        <w:rPr>
          <w:rFonts w:ascii="Times New Roman" w:eastAsia="Times New Roman" w:hAnsi="Times New Roman" w:cs="Times New Roman"/>
          <w:b/>
          <w:sz w:val="24"/>
          <w:szCs w:val="24"/>
        </w:rPr>
      </w:pPr>
    </w:p>
    <w:p w14:paraId="4AC7AE13" w14:textId="0357F443"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4E1BA761" w14:textId="77777777" w:rsidR="00403DDB" w:rsidRPr="00403DDB" w:rsidRDefault="00403DDB" w:rsidP="00403DDB">
      <w:pPr>
        <w:spacing w:after="0"/>
        <w:rPr>
          <w:rFonts w:ascii="Times" w:eastAsia="Times" w:hAnsi="Times" w:cs="Times New Roman"/>
          <w:color w:val="000000"/>
          <w:sz w:val="24"/>
          <w:szCs w:val="24"/>
        </w:rPr>
      </w:pPr>
      <w:r w:rsidRPr="00403DDB">
        <w:rPr>
          <w:rFonts w:ascii="Times" w:eastAsia="Times" w:hAnsi="Times" w:cs="Times New Roman"/>
          <w:color w:val="000000"/>
          <w:sz w:val="24"/>
          <w:szCs w:val="24"/>
        </w:rPr>
        <w:t>1. Complete all activities for the Socratic discussions to prepare for the Socratic discussions.</w:t>
      </w:r>
    </w:p>
    <w:p w14:paraId="15F11546" w14:textId="77777777" w:rsidR="00403DDB" w:rsidRPr="00403DDB" w:rsidRDefault="00403DDB" w:rsidP="00403DDB">
      <w:pPr>
        <w:spacing w:after="0"/>
        <w:rPr>
          <w:rFonts w:ascii="Times" w:eastAsia="Times" w:hAnsi="Times" w:cs="Times New Roman"/>
          <w:color w:val="000000"/>
          <w:sz w:val="24"/>
          <w:szCs w:val="24"/>
        </w:rPr>
      </w:pPr>
      <w:r w:rsidRPr="00403DDB">
        <w:rPr>
          <w:rFonts w:ascii="Times" w:eastAsia="Times" w:hAnsi="Times" w:cs="Times New Roman"/>
          <w:color w:val="000000"/>
          <w:sz w:val="24"/>
          <w:szCs w:val="24"/>
        </w:rPr>
        <w:t xml:space="preserve">2. Choose ten words to define. </w:t>
      </w:r>
    </w:p>
    <w:p w14:paraId="5CC9DA85" w14:textId="77777777" w:rsidR="00403DDB" w:rsidRPr="00403DDB" w:rsidRDefault="00403DDB" w:rsidP="00403DDB">
      <w:pPr>
        <w:spacing w:after="0"/>
        <w:rPr>
          <w:rFonts w:ascii="Times" w:eastAsia="Times" w:hAnsi="Times" w:cs="Times New Roman"/>
          <w:i/>
          <w:color w:val="000000"/>
          <w:sz w:val="24"/>
          <w:szCs w:val="24"/>
        </w:rPr>
      </w:pPr>
      <w:r w:rsidRPr="00403DDB">
        <w:rPr>
          <w:rFonts w:ascii="Times" w:eastAsia="Times" w:hAnsi="Times" w:cs="Times New Roman"/>
          <w:color w:val="000000"/>
          <w:sz w:val="24"/>
          <w:szCs w:val="24"/>
        </w:rPr>
        <w:t xml:space="preserve">3. Review Chapter Seventeen of </w:t>
      </w:r>
      <w:proofErr w:type="gramStart"/>
      <w:r w:rsidRPr="00403DDB">
        <w:rPr>
          <w:rFonts w:ascii="Times" w:eastAsia="Times" w:hAnsi="Times" w:cs="Times New Roman"/>
          <w:i/>
          <w:color w:val="000000"/>
          <w:sz w:val="24"/>
          <w:szCs w:val="24"/>
        </w:rPr>
        <w:t>A</w:t>
      </w:r>
      <w:proofErr w:type="gramEnd"/>
      <w:r w:rsidRPr="00403DDB">
        <w:rPr>
          <w:rFonts w:ascii="Times" w:eastAsia="Times" w:hAnsi="Times" w:cs="Times New Roman"/>
          <w:i/>
          <w:color w:val="000000"/>
          <w:sz w:val="24"/>
          <w:szCs w:val="24"/>
        </w:rPr>
        <w:t xml:space="preserve"> Patriot’s History of the United States.</w:t>
      </w:r>
    </w:p>
    <w:p w14:paraId="1EFECC6A" w14:textId="77777777" w:rsidR="00050FED" w:rsidRDefault="00050FED"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0774E7FE"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150E2">
        <w:rPr>
          <w:rFonts w:ascii="Times New Roman" w:hAnsi="Times New Roman" w:cs="Times New Roman"/>
          <w:sz w:val="24"/>
          <w:szCs w:val="24"/>
        </w:rPr>
        <w:t>discussed</w:t>
      </w:r>
      <w:r w:rsidR="00DD1CEE">
        <w:rPr>
          <w:rFonts w:ascii="Times New Roman" w:hAnsi="Times New Roman" w:cs="Times New Roman"/>
          <w:sz w:val="24"/>
          <w:szCs w:val="24"/>
        </w:rPr>
        <w:t xml:space="preserve"> </w:t>
      </w:r>
      <w:r w:rsidR="00F04E5F">
        <w:rPr>
          <w:rFonts w:ascii="Times New Roman" w:hAnsi="Times New Roman" w:cs="Times New Roman"/>
          <w:sz w:val="24"/>
          <w:szCs w:val="24"/>
        </w:rPr>
        <w:t>the Age of Imperialism</w:t>
      </w:r>
      <w:r w:rsidR="009B7FCC">
        <w:rPr>
          <w:rFonts w:ascii="Times New Roman" w:hAnsi="Times New Roman" w:cs="Times New Roman"/>
          <w:sz w:val="24"/>
          <w:szCs w:val="24"/>
        </w:rPr>
        <w:t xml:space="preserve"> and began studying about thought and culture in the 1900s.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2CDA15B6"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351102">
        <w:rPr>
          <w:rFonts w:ascii="Times New Roman" w:eastAsia="Times" w:hAnsi="Times New Roman" w:cs="Times New Roman"/>
          <w:sz w:val="24"/>
          <w:szCs w:val="24"/>
        </w:rPr>
        <w:t xml:space="preserve"> </w:t>
      </w:r>
      <w:r w:rsidR="00D66841">
        <w:rPr>
          <w:rFonts w:ascii="Times New Roman" w:eastAsia="Times" w:hAnsi="Times New Roman" w:cs="Times New Roman"/>
          <w:sz w:val="24"/>
          <w:szCs w:val="24"/>
        </w:rPr>
        <w:t xml:space="preserve">They read a primary source and discussed it in class. </w:t>
      </w:r>
    </w:p>
    <w:p w14:paraId="54D794B9" w14:textId="789F4009" w:rsidR="00CC649F" w:rsidRPr="007150E2" w:rsidRDefault="00CC649F" w:rsidP="00CC649F">
      <w:pPr>
        <w:spacing w:after="0"/>
        <w:rPr>
          <w:rFonts w:ascii="Times New Roman" w:eastAsia="Times" w:hAnsi="Times New Roman" w:cs="Times New Roman"/>
          <w:sz w:val="24"/>
          <w:szCs w:val="24"/>
        </w:rPr>
      </w:pPr>
    </w:p>
    <w:p w14:paraId="4DD2D7E3" w14:textId="6003A8BE" w:rsidR="00CC649F" w:rsidRDefault="00E0089B" w:rsidP="00CC649F">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656BEB97" w14:textId="77777777" w:rsidR="00B8373B" w:rsidRDefault="00B8373B" w:rsidP="00B8373B">
      <w:pPr>
        <w:pStyle w:val="ListParagraph"/>
        <w:numPr>
          <w:ilvl w:val="0"/>
          <w:numId w:val="46"/>
        </w:numPr>
        <w:jc w:val="both"/>
        <w:rPr>
          <w:rFonts w:ascii="Times New Roman" w:eastAsia="Times New Roman" w:hAnsi="Times New Roman"/>
          <w:spacing w:val="-1"/>
          <w:sz w:val="24"/>
          <w:szCs w:val="24"/>
        </w:rPr>
      </w:pPr>
      <w:r>
        <w:rPr>
          <w:rFonts w:ascii="Times New Roman" w:eastAsia="Times New Roman" w:hAnsi="Times New Roman"/>
          <w:spacing w:val="-1"/>
          <w:sz w:val="24"/>
          <w:szCs w:val="24"/>
        </w:rPr>
        <w:t>Read chapter 17.</w:t>
      </w:r>
    </w:p>
    <w:p w14:paraId="7839DFB0" w14:textId="77777777" w:rsidR="00B8373B" w:rsidRDefault="00B8373B" w:rsidP="00B8373B">
      <w:pPr>
        <w:pStyle w:val="ListParagraph"/>
        <w:numPr>
          <w:ilvl w:val="0"/>
          <w:numId w:val="46"/>
        </w:numPr>
        <w:jc w:val="both"/>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Answer </w:t>
      </w:r>
      <w:r w:rsidRPr="00804B28">
        <w:rPr>
          <w:rFonts w:ascii="Times New Roman" w:eastAsia="Times New Roman" w:hAnsi="Times New Roman"/>
          <w:spacing w:val="-1"/>
          <w:sz w:val="24"/>
          <w:szCs w:val="24"/>
        </w:rPr>
        <w:t>the Focus Questions for chapter 17.</w:t>
      </w:r>
    </w:p>
    <w:p w14:paraId="6092B06D" w14:textId="718F86BE" w:rsidR="00B8373B" w:rsidRPr="00B8373B" w:rsidRDefault="00B8373B" w:rsidP="00E0089B">
      <w:pPr>
        <w:pStyle w:val="ListParagraph"/>
        <w:numPr>
          <w:ilvl w:val="0"/>
          <w:numId w:val="46"/>
        </w:numPr>
        <w:jc w:val="both"/>
        <w:rPr>
          <w:rFonts w:ascii="Times New Roman" w:eastAsia="Times New Roman" w:hAnsi="Times New Roman"/>
          <w:spacing w:val="-1"/>
          <w:sz w:val="24"/>
          <w:szCs w:val="24"/>
        </w:rPr>
      </w:pPr>
      <w:r w:rsidRPr="004845FF">
        <w:rPr>
          <w:rFonts w:ascii="Times New Roman" w:eastAsia="Times New Roman" w:hAnsi="Times New Roman"/>
          <w:spacing w:val="-1"/>
          <w:szCs w:val="24"/>
        </w:rPr>
        <w:t>Prepare for the Socratic discussions</w:t>
      </w:r>
    </w:p>
    <w:p w14:paraId="3DDB632A" w14:textId="77777777" w:rsidR="00B8373B" w:rsidRDefault="00B8373B" w:rsidP="00E0089B">
      <w:pPr>
        <w:spacing w:after="0"/>
        <w:rPr>
          <w:rFonts w:ascii="Times New Roman" w:hAnsi="Times New Roman" w:cs="Times New Roman"/>
          <w:b/>
          <w:bCs/>
          <w:sz w:val="28"/>
          <w:szCs w:val="28"/>
        </w:rPr>
      </w:pPr>
    </w:p>
    <w:p w14:paraId="3FCEF2B3" w14:textId="76874127"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FF519BF" w14:textId="30799961" w:rsidR="00C3668A" w:rsidRDefault="0020078C"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After reviewing the homework</w:t>
      </w:r>
      <w:r w:rsidR="00F5595C">
        <w:rPr>
          <w:rFonts w:ascii="Times New Roman" w:hAnsi="Times New Roman" w:cs="Times New Roman"/>
          <w:sz w:val="24"/>
          <w:szCs w:val="24"/>
        </w:rPr>
        <w:t xml:space="preserve"> and having a Socratic discussion on</w:t>
      </w:r>
      <w:r w:rsidR="005D078B">
        <w:rPr>
          <w:rFonts w:ascii="Times New Roman" w:hAnsi="Times New Roman" w:cs="Times New Roman"/>
          <w:sz w:val="24"/>
          <w:szCs w:val="24"/>
        </w:rPr>
        <w:t xml:space="preserve"> </w:t>
      </w:r>
      <w:r w:rsidR="00C9074A">
        <w:rPr>
          <w:rFonts w:ascii="Times New Roman" w:hAnsi="Times New Roman" w:cs="Times New Roman"/>
          <w:sz w:val="24"/>
          <w:szCs w:val="24"/>
        </w:rPr>
        <w:t xml:space="preserve">Socialism and Communism students studied Socialism throughout history. </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0E2CB4D3" w14:textId="77777777" w:rsidR="00C9074A" w:rsidRPr="00C9074A" w:rsidRDefault="00C9074A" w:rsidP="00C9074A">
      <w:pPr>
        <w:spacing w:after="0" w:line="240" w:lineRule="auto"/>
        <w:rPr>
          <w:rFonts w:ascii="Times" w:eastAsia="Times" w:hAnsi="Times" w:cs="Times New Roman"/>
          <w:sz w:val="24"/>
          <w:szCs w:val="20"/>
        </w:rPr>
      </w:pPr>
      <w:r w:rsidRPr="00C9074A">
        <w:rPr>
          <w:rFonts w:ascii="Times" w:eastAsia="Times" w:hAnsi="Times" w:cs="Times New Roman"/>
          <w:sz w:val="24"/>
          <w:szCs w:val="20"/>
        </w:rPr>
        <w:t>1. Answer the study questions from lesson 16.</w:t>
      </w:r>
    </w:p>
    <w:p w14:paraId="6421CDA7" w14:textId="77777777" w:rsidR="00C9074A" w:rsidRPr="00C9074A" w:rsidRDefault="00C9074A" w:rsidP="00C9074A">
      <w:pPr>
        <w:spacing w:after="0" w:line="240" w:lineRule="auto"/>
        <w:rPr>
          <w:rFonts w:ascii="Times" w:eastAsia="Times" w:hAnsi="Times" w:cs="Times New Roman"/>
          <w:sz w:val="24"/>
          <w:szCs w:val="20"/>
        </w:rPr>
      </w:pPr>
      <w:r w:rsidRPr="00C9074A">
        <w:rPr>
          <w:rFonts w:ascii="Times" w:eastAsia="Times" w:hAnsi="Times" w:cs="Times New Roman"/>
          <w:sz w:val="24"/>
          <w:szCs w:val="20"/>
        </w:rPr>
        <w:t xml:space="preserve">2. Watch three videos or more from </w:t>
      </w:r>
      <w:hyperlink r:id="rId6" w:history="1">
        <w:r w:rsidRPr="00C9074A">
          <w:rPr>
            <w:rFonts w:ascii="Times" w:eastAsia="Times" w:hAnsi="Times" w:cs="Times New Roman"/>
            <w:color w:val="0000FF"/>
            <w:sz w:val="24"/>
            <w:szCs w:val="20"/>
            <w:u w:val="single"/>
          </w:rPr>
          <w:t>www.prageru.com</w:t>
        </w:r>
      </w:hyperlink>
      <w:r w:rsidRPr="00C9074A">
        <w:rPr>
          <w:rFonts w:ascii="Times" w:eastAsia="Times" w:hAnsi="Times" w:cs="Times New Roman"/>
          <w:sz w:val="24"/>
          <w:szCs w:val="20"/>
        </w:rPr>
        <w:t xml:space="preserve"> on Socialism. Take notes on what you watched. </w:t>
      </w:r>
    </w:p>
    <w:p w14:paraId="7FDB790C" w14:textId="77777777" w:rsidR="00C9074A" w:rsidRPr="00C9074A" w:rsidRDefault="00C9074A" w:rsidP="00C9074A">
      <w:pPr>
        <w:spacing w:after="0" w:line="240" w:lineRule="auto"/>
        <w:rPr>
          <w:rFonts w:ascii="Times" w:eastAsia="Times" w:hAnsi="Times" w:cs="Times New Roman"/>
          <w:sz w:val="24"/>
          <w:szCs w:val="20"/>
        </w:rPr>
      </w:pPr>
      <w:r w:rsidRPr="00C9074A">
        <w:rPr>
          <w:rFonts w:ascii="Times" w:eastAsia="Times" w:hAnsi="Times" w:cs="Times New Roman"/>
          <w:sz w:val="24"/>
          <w:szCs w:val="20"/>
        </w:rPr>
        <w:t xml:space="preserve">3. Read the Communist Manifesto, located here: </w:t>
      </w:r>
      <w:hyperlink r:id="rId7" w:anchor="/" w:history="1">
        <w:r w:rsidRPr="00C9074A">
          <w:rPr>
            <w:rFonts w:ascii="Times" w:eastAsia="Times" w:hAnsi="Times" w:cs="Times New Roman"/>
            <w:color w:val="0000FF"/>
            <w:sz w:val="24"/>
            <w:szCs w:val="20"/>
            <w:u w:val="single"/>
          </w:rPr>
          <w:t>https://www.classicalhistorian.com/free-primary-sources.html#/</w:t>
        </w:r>
      </w:hyperlink>
      <w:r w:rsidRPr="00C9074A">
        <w:rPr>
          <w:rFonts w:ascii="Times" w:eastAsia="Times" w:hAnsi="Times" w:cs="Times New Roman"/>
          <w:sz w:val="24"/>
          <w:szCs w:val="20"/>
        </w:rPr>
        <w:t>.  Write 10 questions based on the Communist Manifesto.</w:t>
      </w:r>
    </w:p>
    <w:p w14:paraId="435EE215" w14:textId="1CD987D4" w:rsidR="00891296" w:rsidRPr="00891296" w:rsidRDefault="00891296" w:rsidP="00C3668A">
      <w:pPr>
        <w:pStyle w:val="Footer"/>
        <w:rPr>
          <w:rStyle w:val="Strong"/>
          <w:rFonts w:ascii="Times New Roman" w:hAnsi="Times New Roman"/>
          <w:b w:val="0"/>
          <w:bCs w:val="0"/>
          <w:szCs w:val="24"/>
        </w:rPr>
      </w:pPr>
      <w:bookmarkStart w:id="0" w:name="_GoBack"/>
      <w:bookmarkEnd w:id="0"/>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882"/>
    <w:multiLevelType w:val="hybridMultilevel"/>
    <w:tmpl w:val="2C02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0B18"/>
    <w:multiLevelType w:val="hybridMultilevel"/>
    <w:tmpl w:val="31D6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D4740"/>
    <w:multiLevelType w:val="hybridMultilevel"/>
    <w:tmpl w:val="5A58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4C9C"/>
    <w:multiLevelType w:val="hybridMultilevel"/>
    <w:tmpl w:val="84F2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D5FF3"/>
    <w:multiLevelType w:val="hybridMultilevel"/>
    <w:tmpl w:val="30D0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80CF2"/>
    <w:multiLevelType w:val="hybridMultilevel"/>
    <w:tmpl w:val="6E5C3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C4750"/>
    <w:multiLevelType w:val="hybridMultilevel"/>
    <w:tmpl w:val="D690E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E66B6"/>
    <w:multiLevelType w:val="hybridMultilevel"/>
    <w:tmpl w:val="8566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A20AC"/>
    <w:multiLevelType w:val="hybridMultilevel"/>
    <w:tmpl w:val="3CF4B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85062"/>
    <w:multiLevelType w:val="hybridMultilevel"/>
    <w:tmpl w:val="A36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13C1B"/>
    <w:multiLevelType w:val="hybridMultilevel"/>
    <w:tmpl w:val="0DD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C040D"/>
    <w:multiLevelType w:val="hybridMultilevel"/>
    <w:tmpl w:val="8BF6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43944"/>
    <w:multiLevelType w:val="hybridMultilevel"/>
    <w:tmpl w:val="C6E6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45AD2"/>
    <w:multiLevelType w:val="hybridMultilevel"/>
    <w:tmpl w:val="7ECA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E4E5C"/>
    <w:multiLevelType w:val="hybridMultilevel"/>
    <w:tmpl w:val="BE64B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72DD2"/>
    <w:multiLevelType w:val="hybridMultilevel"/>
    <w:tmpl w:val="36A008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E70E6"/>
    <w:multiLevelType w:val="hybridMultilevel"/>
    <w:tmpl w:val="81CE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B35D5"/>
    <w:multiLevelType w:val="hybridMultilevel"/>
    <w:tmpl w:val="A744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30B93"/>
    <w:multiLevelType w:val="hybridMultilevel"/>
    <w:tmpl w:val="F5E2A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C4A95"/>
    <w:multiLevelType w:val="hybridMultilevel"/>
    <w:tmpl w:val="62D4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53007"/>
    <w:multiLevelType w:val="hybridMultilevel"/>
    <w:tmpl w:val="F0602A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573D03"/>
    <w:multiLevelType w:val="hybridMultilevel"/>
    <w:tmpl w:val="1022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F7F32"/>
    <w:multiLevelType w:val="hybridMultilevel"/>
    <w:tmpl w:val="30FE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C17E45"/>
    <w:multiLevelType w:val="hybridMultilevel"/>
    <w:tmpl w:val="F356E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643A5"/>
    <w:multiLevelType w:val="hybridMultilevel"/>
    <w:tmpl w:val="5E64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95AA3"/>
    <w:multiLevelType w:val="hybridMultilevel"/>
    <w:tmpl w:val="825CA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169B9"/>
    <w:multiLevelType w:val="hybridMultilevel"/>
    <w:tmpl w:val="DA8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E4338"/>
    <w:multiLevelType w:val="hybridMultilevel"/>
    <w:tmpl w:val="51F20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B1011"/>
    <w:multiLevelType w:val="hybridMultilevel"/>
    <w:tmpl w:val="662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3195F"/>
    <w:multiLevelType w:val="hybridMultilevel"/>
    <w:tmpl w:val="7528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D73AF0"/>
    <w:multiLevelType w:val="hybridMultilevel"/>
    <w:tmpl w:val="215C2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9C72A2"/>
    <w:multiLevelType w:val="hybridMultilevel"/>
    <w:tmpl w:val="04848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373B6D"/>
    <w:multiLevelType w:val="hybridMultilevel"/>
    <w:tmpl w:val="25D8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0E4202"/>
    <w:multiLevelType w:val="hybridMultilevel"/>
    <w:tmpl w:val="0F9E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22"/>
  </w:num>
  <w:num w:numId="4">
    <w:abstractNumId w:val="23"/>
  </w:num>
  <w:num w:numId="5">
    <w:abstractNumId w:val="1"/>
  </w:num>
  <w:num w:numId="6">
    <w:abstractNumId w:val="42"/>
  </w:num>
  <w:num w:numId="7">
    <w:abstractNumId w:val="16"/>
  </w:num>
  <w:num w:numId="8">
    <w:abstractNumId w:val="3"/>
  </w:num>
  <w:num w:numId="9">
    <w:abstractNumId w:val="34"/>
  </w:num>
  <w:num w:numId="10">
    <w:abstractNumId w:val="18"/>
  </w:num>
  <w:num w:numId="11">
    <w:abstractNumId w:val="12"/>
  </w:num>
  <w:num w:numId="12">
    <w:abstractNumId w:val="9"/>
  </w:num>
  <w:num w:numId="13">
    <w:abstractNumId w:val="38"/>
  </w:num>
  <w:num w:numId="14">
    <w:abstractNumId w:val="30"/>
  </w:num>
  <w:num w:numId="15">
    <w:abstractNumId w:val="14"/>
  </w:num>
  <w:num w:numId="16">
    <w:abstractNumId w:val="17"/>
  </w:num>
  <w:num w:numId="17">
    <w:abstractNumId w:val="32"/>
  </w:num>
  <w:num w:numId="18">
    <w:abstractNumId w:val="28"/>
  </w:num>
  <w:num w:numId="19">
    <w:abstractNumId w:val="10"/>
  </w:num>
  <w:num w:numId="20">
    <w:abstractNumId w:val="36"/>
  </w:num>
  <w:num w:numId="21">
    <w:abstractNumId w:val="37"/>
  </w:num>
  <w:num w:numId="22">
    <w:abstractNumId w:val="44"/>
  </w:num>
  <w:num w:numId="23">
    <w:abstractNumId w:val="43"/>
  </w:num>
  <w:num w:numId="24">
    <w:abstractNumId w:val="21"/>
  </w:num>
  <w:num w:numId="25">
    <w:abstractNumId w:val="24"/>
  </w:num>
  <w:num w:numId="26">
    <w:abstractNumId w:val="35"/>
  </w:num>
  <w:num w:numId="27">
    <w:abstractNumId w:val="39"/>
  </w:num>
  <w:num w:numId="28">
    <w:abstractNumId w:val="40"/>
  </w:num>
  <w:num w:numId="29">
    <w:abstractNumId w:val="2"/>
  </w:num>
  <w:num w:numId="30">
    <w:abstractNumId w:val="19"/>
  </w:num>
  <w:num w:numId="31">
    <w:abstractNumId w:val="13"/>
  </w:num>
  <w:num w:numId="32">
    <w:abstractNumId w:val="15"/>
  </w:num>
  <w:num w:numId="33">
    <w:abstractNumId w:val="6"/>
  </w:num>
  <w:num w:numId="34">
    <w:abstractNumId w:val="4"/>
  </w:num>
  <w:num w:numId="35">
    <w:abstractNumId w:val="26"/>
  </w:num>
  <w:num w:numId="36">
    <w:abstractNumId w:val="29"/>
  </w:num>
  <w:num w:numId="37">
    <w:abstractNumId w:val="5"/>
  </w:num>
  <w:num w:numId="38">
    <w:abstractNumId w:val="27"/>
  </w:num>
  <w:num w:numId="39">
    <w:abstractNumId w:val="0"/>
  </w:num>
  <w:num w:numId="40">
    <w:abstractNumId w:val="8"/>
  </w:num>
  <w:num w:numId="41">
    <w:abstractNumId w:val="33"/>
  </w:num>
  <w:num w:numId="42">
    <w:abstractNumId w:val="11"/>
  </w:num>
  <w:num w:numId="43">
    <w:abstractNumId w:val="7"/>
  </w:num>
  <w:num w:numId="44">
    <w:abstractNumId w:val="41"/>
  </w:num>
  <w:num w:numId="45">
    <w:abstractNumId w:val="4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17352"/>
    <w:rsid w:val="00050FED"/>
    <w:rsid w:val="00051939"/>
    <w:rsid w:val="00053130"/>
    <w:rsid w:val="000571A6"/>
    <w:rsid w:val="000701F8"/>
    <w:rsid w:val="00095BAB"/>
    <w:rsid w:val="000A0125"/>
    <w:rsid w:val="000A53BF"/>
    <w:rsid w:val="000C5B93"/>
    <w:rsid w:val="000E4579"/>
    <w:rsid w:val="000E7BE8"/>
    <w:rsid w:val="000F4D0C"/>
    <w:rsid w:val="00103760"/>
    <w:rsid w:val="001475B6"/>
    <w:rsid w:val="001710E1"/>
    <w:rsid w:val="001806A0"/>
    <w:rsid w:val="001840C6"/>
    <w:rsid w:val="00196A84"/>
    <w:rsid w:val="001B0BC5"/>
    <w:rsid w:val="001B2A1B"/>
    <w:rsid w:val="001C67CE"/>
    <w:rsid w:val="001F2197"/>
    <w:rsid w:val="0020078C"/>
    <w:rsid w:val="00203783"/>
    <w:rsid w:val="0021138F"/>
    <w:rsid w:val="00232D68"/>
    <w:rsid w:val="002529DD"/>
    <w:rsid w:val="00272C46"/>
    <w:rsid w:val="00282181"/>
    <w:rsid w:val="002965AB"/>
    <w:rsid w:val="00297A3C"/>
    <w:rsid w:val="002A036C"/>
    <w:rsid w:val="002B3F33"/>
    <w:rsid w:val="002B694A"/>
    <w:rsid w:val="002C015E"/>
    <w:rsid w:val="002C25C0"/>
    <w:rsid w:val="002C32F0"/>
    <w:rsid w:val="002D1850"/>
    <w:rsid w:val="002D51EA"/>
    <w:rsid w:val="002E1A09"/>
    <w:rsid w:val="002E585A"/>
    <w:rsid w:val="00301302"/>
    <w:rsid w:val="003026B5"/>
    <w:rsid w:val="00320F07"/>
    <w:rsid w:val="00325BED"/>
    <w:rsid w:val="0034414B"/>
    <w:rsid w:val="003454F8"/>
    <w:rsid w:val="00351102"/>
    <w:rsid w:val="0035562B"/>
    <w:rsid w:val="00356689"/>
    <w:rsid w:val="00357496"/>
    <w:rsid w:val="00361F9E"/>
    <w:rsid w:val="00374F01"/>
    <w:rsid w:val="00377040"/>
    <w:rsid w:val="00382CBF"/>
    <w:rsid w:val="00390861"/>
    <w:rsid w:val="003A32B2"/>
    <w:rsid w:val="00400C08"/>
    <w:rsid w:val="00401241"/>
    <w:rsid w:val="00402D64"/>
    <w:rsid w:val="00403DDB"/>
    <w:rsid w:val="00407B82"/>
    <w:rsid w:val="00410997"/>
    <w:rsid w:val="00427526"/>
    <w:rsid w:val="00450108"/>
    <w:rsid w:val="00454289"/>
    <w:rsid w:val="00455727"/>
    <w:rsid w:val="00465737"/>
    <w:rsid w:val="004833EC"/>
    <w:rsid w:val="00487791"/>
    <w:rsid w:val="0049636A"/>
    <w:rsid w:val="004A6EA0"/>
    <w:rsid w:val="004B17D0"/>
    <w:rsid w:val="004D3549"/>
    <w:rsid w:val="004E6B45"/>
    <w:rsid w:val="004F093F"/>
    <w:rsid w:val="004F0C6B"/>
    <w:rsid w:val="004F1217"/>
    <w:rsid w:val="004F2B82"/>
    <w:rsid w:val="00501755"/>
    <w:rsid w:val="005042E8"/>
    <w:rsid w:val="00522F1F"/>
    <w:rsid w:val="00532DC8"/>
    <w:rsid w:val="005501B8"/>
    <w:rsid w:val="00584EFB"/>
    <w:rsid w:val="005933E9"/>
    <w:rsid w:val="005A6839"/>
    <w:rsid w:val="005A7045"/>
    <w:rsid w:val="005B03A7"/>
    <w:rsid w:val="005B0CB6"/>
    <w:rsid w:val="005C65A4"/>
    <w:rsid w:val="005D078B"/>
    <w:rsid w:val="005D4D86"/>
    <w:rsid w:val="005F35CF"/>
    <w:rsid w:val="005F5491"/>
    <w:rsid w:val="0060144D"/>
    <w:rsid w:val="006402A3"/>
    <w:rsid w:val="00667A8E"/>
    <w:rsid w:val="00685596"/>
    <w:rsid w:val="006B259B"/>
    <w:rsid w:val="006E244C"/>
    <w:rsid w:val="006F29FB"/>
    <w:rsid w:val="006F6E2C"/>
    <w:rsid w:val="0070480E"/>
    <w:rsid w:val="00713CC7"/>
    <w:rsid w:val="007150E2"/>
    <w:rsid w:val="00742B8F"/>
    <w:rsid w:val="00743953"/>
    <w:rsid w:val="0074494D"/>
    <w:rsid w:val="00744C19"/>
    <w:rsid w:val="00753A81"/>
    <w:rsid w:val="00783789"/>
    <w:rsid w:val="00787548"/>
    <w:rsid w:val="007946CC"/>
    <w:rsid w:val="007C19F2"/>
    <w:rsid w:val="007F2EF7"/>
    <w:rsid w:val="00820BA5"/>
    <w:rsid w:val="008322F0"/>
    <w:rsid w:val="00850AB6"/>
    <w:rsid w:val="00861CB2"/>
    <w:rsid w:val="00882707"/>
    <w:rsid w:val="00891296"/>
    <w:rsid w:val="00892B1A"/>
    <w:rsid w:val="008A012F"/>
    <w:rsid w:val="008B0775"/>
    <w:rsid w:val="008C2926"/>
    <w:rsid w:val="008D3204"/>
    <w:rsid w:val="008E61A6"/>
    <w:rsid w:val="008F795E"/>
    <w:rsid w:val="009168BA"/>
    <w:rsid w:val="00967630"/>
    <w:rsid w:val="00971691"/>
    <w:rsid w:val="00987197"/>
    <w:rsid w:val="009A35F6"/>
    <w:rsid w:val="009A39A8"/>
    <w:rsid w:val="009B66EF"/>
    <w:rsid w:val="009B7FCC"/>
    <w:rsid w:val="00A1509C"/>
    <w:rsid w:val="00A209A1"/>
    <w:rsid w:val="00A23509"/>
    <w:rsid w:val="00A61136"/>
    <w:rsid w:val="00A73A36"/>
    <w:rsid w:val="00A916C6"/>
    <w:rsid w:val="00AA1059"/>
    <w:rsid w:val="00AA1DDC"/>
    <w:rsid w:val="00AB4394"/>
    <w:rsid w:val="00AC0AF1"/>
    <w:rsid w:val="00AC1E9A"/>
    <w:rsid w:val="00AD1C7E"/>
    <w:rsid w:val="00AE182D"/>
    <w:rsid w:val="00AE5905"/>
    <w:rsid w:val="00B11343"/>
    <w:rsid w:val="00B138A7"/>
    <w:rsid w:val="00B200E6"/>
    <w:rsid w:val="00B34C0C"/>
    <w:rsid w:val="00B53D2F"/>
    <w:rsid w:val="00B662C0"/>
    <w:rsid w:val="00B66535"/>
    <w:rsid w:val="00B8373B"/>
    <w:rsid w:val="00B83B2F"/>
    <w:rsid w:val="00B8754C"/>
    <w:rsid w:val="00BB721A"/>
    <w:rsid w:val="00BD5302"/>
    <w:rsid w:val="00BE33E3"/>
    <w:rsid w:val="00BE765D"/>
    <w:rsid w:val="00C06ACD"/>
    <w:rsid w:val="00C149CD"/>
    <w:rsid w:val="00C3668A"/>
    <w:rsid w:val="00C7441E"/>
    <w:rsid w:val="00C9074A"/>
    <w:rsid w:val="00CA0005"/>
    <w:rsid w:val="00CA4FAA"/>
    <w:rsid w:val="00CC649F"/>
    <w:rsid w:val="00CD0703"/>
    <w:rsid w:val="00CD4AAA"/>
    <w:rsid w:val="00CD5E5D"/>
    <w:rsid w:val="00D00AFD"/>
    <w:rsid w:val="00D320C7"/>
    <w:rsid w:val="00D33D3E"/>
    <w:rsid w:val="00D352A8"/>
    <w:rsid w:val="00D50FA9"/>
    <w:rsid w:val="00D64D4D"/>
    <w:rsid w:val="00D65CA8"/>
    <w:rsid w:val="00D66841"/>
    <w:rsid w:val="00D9556E"/>
    <w:rsid w:val="00D974A9"/>
    <w:rsid w:val="00DB7FFB"/>
    <w:rsid w:val="00DD1CEE"/>
    <w:rsid w:val="00DD43BF"/>
    <w:rsid w:val="00DD6B96"/>
    <w:rsid w:val="00E0089B"/>
    <w:rsid w:val="00E038A7"/>
    <w:rsid w:val="00E44E00"/>
    <w:rsid w:val="00E60D22"/>
    <w:rsid w:val="00E631D5"/>
    <w:rsid w:val="00E70DC9"/>
    <w:rsid w:val="00E74F65"/>
    <w:rsid w:val="00E80930"/>
    <w:rsid w:val="00E84B9C"/>
    <w:rsid w:val="00EA5D95"/>
    <w:rsid w:val="00EB5592"/>
    <w:rsid w:val="00EB7E56"/>
    <w:rsid w:val="00EE0FEF"/>
    <w:rsid w:val="00EE426B"/>
    <w:rsid w:val="00F00939"/>
    <w:rsid w:val="00F0476C"/>
    <w:rsid w:val="00F04E5F"/>
    <w:rsid w:val="00F400ED"/>
    <w:rsid w:val="00F4391C"/>
    <w:rsid w:val="00F5595C"/>
    <w:rsid w:val="00F57BFD"/>
    <w:rsid w:val="00F64D64"/>
    <w:rsid w:val="00F864FF"/>
    <w:rsid w:val="00F879A6"/>
    <w:rsid w:val="00F951F8"/>
    <w:rsid w:val="00F9730E"/>
    <w:rsid w:val="00FB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01F4A1F0-B9D0-4008-A9A9-0FC6E165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assicalhistorian.com/free-primary-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geru.com" TargetMode="External"/><Relationship Id="rId5" Type="http://schemas.openxmlformats.org/officeDocument/2006/relationships/hyperlink" Target="https://www.classicalhistorian.com/free-primary-sourc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cp:revision>
  <dcterms:created xsi:type="dcterms:W3CDTF">2019-11-12T21:54:00Z</dcterms:created>
  <dcterms:modified xsi:type="dcterms:W3CDTF">2019-11-12T22:56:00Z</dcterms:modified>
</cp:coreProperties>
</file>